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E7" w:rsidRDefault="00E60EE7" w:rsidP="00E60EE7">
      <w:pPr>
        <w:ind w:left="1416" w:firstLine="708"/>
        <w:rPr>
          <w:rFonts w:ascii="Times New Roman" w:eastAsia="Times New Roman" w:hAnsi="Times New Roman" w:cs="Times New Roman"/>
          <w:b/>
          <w:lang w:eastAsia="ru-RU"/>
        </w:rPr>
      </w:pPr>
    </w:p>
    <w:p w:rsidR="00EC1EEF" w:rsidRDefault="00EC1EEF" w:rsidP="00E60EE7">
      <w:pPr>
        <w:ind w:left="1416" w:firstLine="708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«Алые паруса» в Российском Крыму.</w:t>
      </w:r>
    </w:p>
    <w:p w:rsidR="000811A3" w:rsidRDefault="009B3E49">
      <w:pPr>
        <w:rPr>
          <w:rFonts w:ascii="Times New Roman" w:eastAsia="Times New Roman" w:hAnsi="Times New Roman" w:cs="Times New Roman"/>
          <w:b/>
          <w:lang w:eastAsia="ru-RU"/>
        </w:rPr>
      </w:pPr>
      <w:r w:rsidRPr="00F60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июля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60E60">
        <w:rPr>
          <w:rFonts w:ascii="Times New Roman" w:eastAsia="Times New Roman" w:hAnsi="Times New Roman" w:cs="Times New Roman"/>
          <w:b/>
          <w:lang w:eastAsia="ru-RU"/>
        </w:rPr>
        <w:t xml:space="preserve"> в 19.30 </w:t>
      </w:r>
      <w:r>
        <w:rPr>
          <w:rFonts w:ascii="Times New Roman" w:eastAsia="Times New Roman" w:hAnsi="Times New Roman" w:cs="Times New Roman"/>
          <w:b/>
          <w:lang w:eastAsia="ru-RU"/>
        </w:rPr>
        <w:t>впервые на Крымской Российской земле</w:t>
      </w:r>
      <w:r w:rsidR="000811A3" w:rsidRPr="00C6308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в МДЦ «Артек» состоится открытие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22-ого Международного детского кинофестиваля</w:t>
      </w:r>
      <w:r w:rsidR="000811A3" w:rsidRPr="00C63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«Алые Паруса»</w:t>
      </w:r>
      <w:r w:rsidR="008A0E20">
        <w:rPr>
          <w:rFonts w:ascii="Times New Roman" w:eastAsia="Times New Roman" w:hAnsi="Times New Roman" w:cs="Times New Roman"/>
          <w:b/>
          <w:lang w:eastAsia="ru-RU"/>
        </w:rPr>
        <w:t>.</w:t>
      </w:r>
      <w:r w:rsidR="00C9121D" w:rsidRPr="00C6308B">
        <w:rPr>
          <w:rFonts w:ascii="Times New Roman" w:eastAsia="Times New Roman" w:hAnsi="Times New Roman" w:cs="Times New Roman"/>
          <w:b/>
          <w:lang w:eastAsia="ru-RU"/>
        </w:rPr>
        <w:t xml:space="preserve">  Основной площадк</w:t>
      </w:r>
      <w:r w:rsidR="00320021" w:rsidRPr="00C6308B">
        <w:rPr>
          <w:rFonts w:ascii="Times New Roman" w:eastAsia="Times New Roman" w:hAnsi="Times New Roman" w:cs="Times New Roman"/>
          <w:b/>
          <w:lang w:eastAsia="ru-RU"/>
        </w:rPr>
        <w:t xml:space="preserve">ой </w:t>
      </w:r>
      <w:r w:rsidR="008A0E20">
        <w:rPr>
          <w:rFonts w:ascii="Times New Roman" w:eastAsia="Times New Roman" w:hAnsi="Times New Roman" w:cs="Times New Roman"/>
          <w:b/>
          <w:lang w:eastAsia="ru-RU"/>
        </w:rPr>
        <w:t xml:space="preserve">всех </w:t>
      </w:r>
      <w:proofErr w:type="spellStart"/>
      <w:r w:rsidR="008A0E20">
        <w:rPr>
          <w:rFonts w:ascii="Times New Roman" w:eastAsia="Times New Roman" w:hAnsi="Times New Roman" w:cs="Times New Roman"/>
          <w:b/>
          <w:lang w:eastAsia="ru-RU"/>
        </w:rPr>
        <w:t>кинопоказов</w:t>
      </w:r>
      <w:proofErr w:type="spellEnd"/>
      <w:r w:rsidR="008A0E20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320021" w:rsidRPr="00C6308B">
        <w:rPr>
          <w:rFonts w:ascii="Times New Roman" w:eastAsia="Times New Roman" w:hAnsi="Times New Roman" w:cs="Times New Roman"/>
          <w:b/>
          <w:lang w:eastAsia="ru-RU"/>
        </w:rPr>
        <w:t>этого уникального детского киносмотра</w:t>
      </w:r>
      <w:r w:rsidR="003D45A3" w:rsidRPr="00C6308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A0E20">
        <w:rPr>
          <w:rFonts w:ascii="Times New Roman" w:eastAsia="Times New Roman" w:hAnsi="Times New Roman" w:cs="Times New Roman"/>
          <w:b/>
          <w:lang w:eastAsia="ru-RU"/>
        </w:rPr>
        <w:t xml:space="preserve"> будет</w:t>
      </w:r>
      <w:r w:rsidR="004D2CE5" w:rsidRPr="00C6308B">
        <w:rPr>
          <w:rFonts w:ascii="Times New Roman" w:eastAsia="Times New Roman" w:hAnsi="Times New Roman" w:cs="Times New Roman"/>
          <w:b/>
          <w:lang w:eastAsia="ru-RU"/>
        </w:rPr>
        <w:t xml:space="preserve"> «Артек», но пройдет фестиваль еще в 8-ми лагерях Южного Берега Крыма.</w:t>
      </w:r>
      <w:r w:rsidR="003D45A3" w:rsidRPr="00C6308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9121D" w:rsidRPr="00C6308B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3F2404" w:rsidRPr="00C6308B">
        <w:rPr>
          <w:rFonts w:ascii="Times New Roman" w:eastAsia="Times New Roman" w:hAnsi="Times New Roman" w:cs="Times New Roman"/>
          <w:b/>
          <w:lang w:eastAsia="ru-RU"/>
        </w:rPr>
        <w:t>Большое детское жюри как всегда</w:t>
      </w:r>
      <w:r w:rsidR="00C9121D" w:rsidRPr="00C6308B">
        <w:rPr>
          <w:rFonts w:ascii="Times New Roman" w:eastAsia="Times New Roman" w:hAnsi="Times New Roman" w:cs="Times New Roman"/>
          <w:b/>
          <w:lang w:eastAsia="ru-RU"/>
        </w:rPr>
        <w:t xml:space="preserve"> войдут все ребята, отдыхающие в</w:t>
      </w:r>
      <w:r w:rsidR="009262FA" w:rsidRPr="00C6308B">
        <w:rPr>
          <w:rFonts w:ascii="Times New Roman" w:eastAsia="Times New Roman" w:hAnsi="Times New Roman" w:cs="Times New Roman"/>
          <w:b/>
          <w:lang w:eastAsia="ru-RU"/>
        </w:rPr>
        <w:t xml:space="preserve"> это время в</w:t>
      </w:r>
      <w:r w:rsidR="00410D75" w:rsidRPr="00C6308B">
        <w:rPr>
          <w:rFonts w:ascii="Times New Roman" w:eastAsia="Times New Roman" w:hAnsi="Times New Roman" w:cs="Times New Roman"/>
          <w:b/>
          <w:lang w:eastAsia="ru-RU"/>
        </w:rPr>
        <w:t xml:space="preserve"> базовых лагерях фестиваля, а это более 10.000 человек.</w:t>
      </w:r>
    </w:p>
    <w:p w:rsidR="009E0BDD" w:rsidRPr="00C6308B" w:rsidRDefault="008A0E20" w:rsidP="009E0BDD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Торжественная театрализованная церемония открытия пройдет на самой большой площадке Артека – костровой лагеря «Лесной», и в ней примут участие лучшие музыкальные, танцевальные и вокальные коллективы Москвы, Московской области, Симферополя, и других российских городов</w:t>
      </w:r>
      <w:r w:rsidR="009E0BDD">
        <w:rPr>
          <w:rFonts w:ascii="Times New Roman" w:eastAsia="Times New Roman" w:hAnsi="Times New Roman" w:cs="Times New Roman"/>
          <w:b/>
          <w:lang w:eastAsia="ru-RU"/>
        </w:rPr>
        <w:t xml:space="preserve">. Гостей и участников кинофестиваля поздравят </w:t>
      </w:r>
      <w:r w:rsidR="009E0BDD" w:rsidRPr="00C6308B">
        <w:rPr>
          <w:rFonts w:ascii="Times New Roman" w:eastAsia="Times New Roman" w:hAnsi="Times New Roman" w:cs="Times New Roman"/>
          <w:b/>
          <w:lang w:eastAsia="ru-RU"/>
        </w:rPr>
        <w:t>представители Министерства культуры РФ, правительственных организаций</w:t>
      </w:r>
      <w:r w:rsidR="009E0BDD">
        <w:rPr>
          <w:rFonts w:ascii="Times New Roman" w:eastAsia="Times New Roman" w:hAnsi="Times New Roman" w:cs="Times New Roman"/>
          <w:b/>
          <w:lang w:eastAsia="ru-RU"/>
        </w:rPr>
        <w:t xml:space="preserve"> Москвы,</w:t>
      </w:r>
      <w:r w:rsidR="009E0BDD" w:rsidRPr="00C6308B">
        <w:rPr>
          <w:rFonts w:ascii="Times New Roman" w:eastAsia="Times New Roman" w:hAnsi="Times New Roman" w:cs="Times New Roman"/>
          <w:b/>
          <w:lang w:eastAsia="ru-RU"/>
        </w:rPr>
        <w:t xml:space="preserve"> Московской области</w:t>
      </w:r>
      <w:r w:rsidR="009E0BDD">
        <w:rPr>
          <w:rFonts w:ascii="Times New Roman" w:eastAsia="Times New Roman" w:hAnsi="Times New Roman" w:cs="Times New Roman"/>
          <w:b/>
          <w:lang w:eastAsia="ru-RU"/>
        </w:rPr>
        <w:t xml:space="preserve"> и Республики Крым</w:t>
      </w:r>
      <w:r w:rsidR="009E0BDD" w:rsidRPr="00C6308B">
        <w:rPr>
          <w:rFonts w:ascii="Times New Roman" w:eastAsia="Times New Roman" w:hAnsi="Times New Roman" w:cs="Times New Roman"/>
          <w:b/>
          <w:lang w:eastAsia="ru-RU"/>
        </w:rPr>
        <w:t>, Союза кинематографистов</w:t>
      </w:r>
      <w:r w:rsidR="009E0BDD">
        <w:rPr>
          <w:rFonts w:ascii="Times New Roman" w:eastAsia="Times New Roman" w:hAnsi="Times New Roman" w:cs="Times New Roman"/>
          <w:b/>
          <w:lang w:eastAsia="ru-RU"/>
        </w:rPr>
        <w:t xml:space="preserve"> РФ, и самые популярные актеры, режиссеры и деятели культуры и искусства России</w:t>
      </w:r>
      <w:r w:rsidR="009E0BDD" w:rsidRPr="00D066D5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proofErr w:type="gramStart"/>
      <w:r w:rsidR="009E0BDD" w:rsidRPr="00D066D5">
        <w:rPr>
          <w:rFonts w:ascii="Times New Roman" w:eastAsia="Times New Roman" w:hAnsi="Times New Roman" w:cs="Times New Roman"/>
          <w:b/>
          <w:lang w:eastAsia="ru-RU"/>
        </w:rPr>
        <w:t xml:space="preserve">Василий </w:t>
      </w:r>
      <w:proofErr w:type="spellStart"/>
      <w:r w:rsidR="009E0BDD" w:rsidRPr="00D066D5">
        <w:rPr>
          <w:rFonts w:ascii="Times New Roman" w:eastAsia="Times New Roman" w:hAnsi="Times New Roman" w:cs="Times New Roman"/>
          <w:b/>
          <w:lang w:eastAsia="ru-RU"/>
        </w:rPr>
        <w:t>Лановой</w:t>
      </w:r>
      <w:proofErr w:type="spellEnd"/>
      <w:r w:rsidR="009E0BDD" w:rsidRPr="00D066D5">
        <w:rPr>
          <w:rFonts w:ascii="Times New Roman" w:eastAsia="Times New Roman" w:hAnsi="Times New Roman" w:cs="Times New Roman"/>
          <w:b/>
          <w:lang w:eastAsia="ru-RU"/>
        </w:rPr>
        <w:t xml:space="preserve"> (президент кинофестиваля «Алые паруса»), Всеволод Шиловский, Наталья </w:t>
      </w:r>
      <w:proofErr w:type="spellStart"/>
      <w:r w:rsidR="009E0BDD" w:rsidRPr="00D066D5">
        <w:rPr>
          <w:rFonts w:ascii="Times New Roman" w:eastAsia="Times New Roman" w:hAnsi="Times New Roman" w:cs="Times New Roman"/>
          <w:b/>
          <w:lang w:eastAsia="ru-RU"/>
        </w:rPr>
        <w:t>Гвоздикова</w:t>
      </w:r>
      <w:proofErr w:type="spellEnd"/>
      <w:r w:rsidR="009E0BDD" w:rsidRPr="00D066D5">
        <w:rPr>
          <w:rFonts w:ascii="Times New Roman" w:eastAsia="Times New Roman" w:hAnsi="Times New Roman" w:cs="Times New Roman"/>
          <w:b/>
          <w:lang w:eastAsia="ru-RU"/>
        </w:rPr>
        <w:t xml:space="preserve">, Сергей Баталов, Нона Гришаева, Юрий Чернов, Андрей Соколов, Марина Яковлева, </w:t>
      </w:r>
      <w:proofErr w:type="spellStart"/>
      <w:r w:rsidR="009E0BDD" w:rsidRPr="00D066D5">
        <w:rPr>
          <w:rFonts w:ascii="Times New Roman" w:eastAsia="Times New Roman" w:hAnsi="Times New Roman" w:cs="Times New Roman"/>
          <w:b/>
          <w:lang w:eastAsia="ru-RU"/>
        </w:rPr>
        <w:t>Никас</w:t>
      </w:r>
      <w:proofErr w:type="spellEnd"/>
      <w:r w:rsidR="009E0BDD" w:rsidRPr="00D066D5">
        <w:rPr>
          <w:rFonts w:ascii="Times New Roman" w:eastAsia="Times New Roman" w:hAnsi="Times New Roman" w:cs="Times New Roman"/>
          <w:b/>
          <w:lang w:eastAsia="ru-RU"/>
        </w:rPr>
        <w:t xml:space="preserve"> Сафронов, Александр </w:t>
      </w:r>
      <w:proofErr w:type="spellStart"/>
      <w:r w:rsidR="009E0BDD" w:rsidRPr="00D066D5">
        <w:rPr>
          <w:rFonts w:ascii="Times New Roman" w:eastAsia="Times New Roman" w:hAnsi="Times New Roman" w:cs="Times New Roman"/>
          <w:b/>
          <w:lang w:eastAsia="ru-RU"/>
        </w:rPr>
        <w:t>Атанесян</w:t>
      </w:r>
      <w:proofErr w:type="spellEnd"/>
      <w:r w:rsidR="009E0BDD" w:rsidRPr="00D066D5">
        <w:rPr>
          <w:rFonts w:ascii="Times New Roman" w:eastAsia="Times New Roman" w:hAnsi="Times New Roman" w:cs="Times New Roman"/>
          <w:b/>
          <w:lang w:eastAsia="ru-RU"/>
        </w:rPr>
        <w:t>, Вадим Калганов, Михаил Мамаев, Евгения Бордзиловская, Александр Носик, Николай Денисов, Анастасия Денисова, Сергей Гинзбург</w:t>
      </w:r>
      <w:r w:rsidR="009E0BDD" w:rsidRPr="00C6308B">
        <w:rPr>
          <w:rFonts w:ascii="Times New Roman" w:eastAsia="Times New Roman" w:hAnsi="Times New Roman" w:cs="Times New Roman"/>
          <w:b/>
          <w:lang w:eastAsia="ru-RU"/>
        </w:rPr>
        <w:t xml:space="preserve"> и</w:t>
      </w:r>
      <w:r w:rsidR="009E0BDD">
        <w:rPr>
          <w:rFonts w:ascii="Times New Roman" w:eastAsia="Times New Roman" w:hAnsi="Times New Roman" w:cs="Times New Roman"/>
          <w:b/>
          <w:lang w:eastAsia="ru-RU"/>
        </w:rPr>
        <w:t xml:space="preserve"> многие</w:t>
      </w:r>
      <w:r w:rsidR="009E0BDD" w:rsidRPr="00C6308B">
        <w:rPr>
          <w:rFonts w:ascii="Times New Roman" w:eastAsia="Times New Roman" w:hAnsi="Times New Roman" w:cs="Times New Roman"/>
          <w:b/>
          <w:lang w:eastAsia="ru-RU"/>
        </w:rPr>
        <w:t xml:space="preserve"> другие</w:t>
      </w:r>
      <w:r w:rsidR="009E0BDD">
        <w:rPr>
          <w:rFonts w:ascii="Times New Roman" w:eastAsia="Times New Roman" w:hAnsi="Times New Roman" w:cs="Times New Roman"/>
          <w:b/>
          <w:lang w:eastAsia="ru-RU"/>
        </w:rPr>
        <w:t>.</w:t>
      </w:r>
      <w:proofErr w:type="gramEnd"/>
      <w:r w:rsidR="009E0BDD">
        <w:rPr>
          <w:rFonts w:ascii="Times New Roman" w:eastAsia="Times New Roman" w:hAnsi="Times New Roman" w:cs="Times New Roman"/>
          <w:b/>
          <w:lang w:eastAsia="ru-RU"/>
        </w:rPr>
        <w:t xml:space="preserve">  Завершится церемония грандиозным салютом.</w:t>
      </w:r>
    </w:p>
    <w:p w:rsidR="008A0E20" w:rsidRDefault="004D2CE5">
      <w:pPr>
        <w:rPr>
          <w:rFonts w:ascii="Times New Roman" w:eastAsia="Times New Roman" w:hAnsi="Times New Roman" w:cs="Times New Roman"/>
          <w:b/>
          <w:lang w:eastAsia="ru-RU"/>
        </w:rPr>
      </w:pPr>
      <w:r w:rsidRPr="00C6308B">
        <w:rPr>
          <w:rFonts w:ascii="Times New Roman" w:eastAsia="Times New Roman" w:hAnsi="Times New Roman" w:cs="Times New Roman"/>
          <w:b/>
          <w:lang w:eastAsia="ru-RU"/>
        </w:rPr>
        <w:t>Организатором кинофестиваля «Алые паруса» в Крыму все годы является НП пропаганды детского киноискусства «</w:t>
      </w:r>
      <w:proofErr w:type="spellStart"/>
      <w:r w:rsidRPr="00C6308B">
        <w:rPr>
          <w:rFonts w:ascii="Times New Roman" w:eastAsia="Times New Roman" w:hAnsi="Times New Roman" w:cs="Times New Roman"/>
          <w:b/>
          <w:lang w:eastAsia="ru-RU"/>
        </w:rPr>
        <w:t>Киногром</w:t>
      </w:r>
      <w:proofErr w:type="spellEnd"/>
      <w:r w:rsidRPr="00C6308B">
        <w:rPr>
          <w:rFonts w:ascii="Times New Roman" w:eastAsia="Times New Roman" w:hAnsi="Times New Roman" w:cs="Times New Roman"/>
          <w:b/>
          <w:lang w:eastAsia="ru-RU"/>
        </w:rPr>
        <w:t>»</w:t>
      </w:r>
      <w:r w:rsidR="003D45A3" w:rsidRPr="00C6308B">
        <w:rPr>
          <w:rFonts w:ascii="Times New Roman" w:eastAsia="Times New Roman" w:hAnsi="Times New Roman" w:cs="Times New Roman"/>
          <w:b/>
          <w:lang w:eastAsia="ru-RU"/>
        </w:rPr>
        <w:t>.  Поддерживают фестиваль Министерство</w:t>
      </w:r>
      <w:r w:rsidRPr="00C6308B">
        <w:rPr>
          <w:rFonts w:ascii="Times New Roman" w:eastAsia="Times New Roman" w:hAnsi="Times New Roman" w:cs="Times New Roman"/>
          <w:b/>
          <w:lang w:eastAsia="ru-RU"/>
        </w:rPr>
        <w:t xml:space="preserve"> культуры РФ, Правительство г. Москвы, Департамент культуры г. Москвы, Департамент межрегионального сотрудничества, национальной политики и связей с религиозными организациями, Союз кинематографистов РФ, Министерс</w:t>
      </w:r>
      <w:r w:rsidR="003D45A3" w:rsidRPr="00C6308B">
        <w:rPr>
          <w:rFonts w:ascii="Times New Roman" w:eastAsia="Times New Roman" w:hAnsi="Times New Roman" w:cs="Times New Roman"/>
          <w:b/>
          <w:lang w:eastAsia="ru-RU"/>
        </w:rPr>
        <w:t>тво культуры Московской области, Комитет общественных связей г. Москвы и многие другие государственные и общественные организации.</w:t>
      </w:r>
      <w:r w:rsidRPr="00C6308B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DB772E" w:rsidRDefault="008A0E20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 этом году кинофестиваль пройдет в новом, расширенном формате киносмотра - </w:t>
      </w:r>
      <w:r w:rsidR="00AE0CA5" w:rsidRPr="00C6308B">
        <w:rPr>
          <w:rFonts w:ascii="Times New Roman" w:eastAsia="Times New Roman" w:hAnsi="Times New Roman" w:cs="Times New Roman"/>
          <w:b/>
          <w:lang w:eastAsia="ru-RU"/>
        </w:rPr>
        <w:t>кроме к</w:t>
      </w:r>
      <w:r w:rsidR="009262FA" w:rsidRPr="00C6308B">
        <w:rPr>
          <w:rFonts w:ascii="Times New Roman" w:eastAsia="Times New Roman" w:hAnsi="Times New Roman" w:cs="Times New Roman"/>
          <w:b/>
          <w:lang w:eastAsia="ru-RU"/>
        </w:rPr>
        <w:t xml:space="preserve">онкурса новых игровых полнометражных фильмов, будут организованы еще два конкурса: анимационных лент и короткометражных игровых и художественно-публицистических картин. </w:t>
      </w:r>
      <w:proofErr w:type="gramStart"/>
      <w:r w:rsidR="009262FA" w:rsidRPr="00C6308B">
        <w:rPr>
          <w:rFonts w:ascii="Times New Roman" w:eastAsia="Times New Roman" w:hAnsi="Times New Roman" w:cs="Times New Roman"/>
          <w:b/>
          <w:lang w:eastAsia="ru-RU"/>
        </w:rPr>
        <w:t>На детском</w:t>
      </w:r>
      <w:r w:rsidR="00AE0CA5" w:rsidRPr="00C6308B">
        <w:rPr>
          <w:rFonts w:ascii="Times New Roman" w:eastAsia="Times New Roman" w:hAnsi="Times New Roman" w:cs="Times New Roman"/>
          <w:b/>
          <w:lang w:eastAsia="ru-RU"/>
        </w:rPr>
        <w:t xml:space="preserve"> фестивале</w:t>
      </w:r>
      <w:r w:rsidR="009262FA" w:rsidRPr="00C6308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E0CA5" w:rsidRPr="00C6308B">
        <w:rPr>
          <w:rFonts w:ascii="Times New Roman" w:eastAsia="Times New Roman" w:hAnsi="Times New Roman" w:cs="Times New Roman"/>
          <w:b/>
          <w:lang w:eastAsia="ru-RU"/>
        </w:rPr>
        <w:t>будет демонстрироваться несколько уникальных кинопрограмм, по</w:t>
      </w:r>
      <w:r w:rsidR="0098321C">
        <w:rPr>
          <w:rFonts w:ascii="Times New Roman" w:eastAsia="Times New Roman" w:hAnsi="Times New Roman" w:cs="Times New Roman"/>
          <w:b/>
          <w:lang w:eastAsia="ru-RU"/>
        </w:rPr>
        <w:t>с</w:t>
      </w:r>
      <w:r w:rsidR="00D90067">
        <w:rPr>
          <w:rFonts w:ascii="Times New Roman" w:eastAsia="Times New Roman" w:hAnsi="Times New Roman" w:cs="Times New Roman"/>
          <w:b/>
          <w:lang w:eastAsia="ru-RU"/>
        </w:rPr>
        <w:t>вященных замечательным юбилеям, в первую очередь, связанным со славной культурной и военной историей Крымского полуострова.  95-летию Ялтинской киностудии будет посвящен показ</w:t>
      </w:r>
      <w:r w:rsidR="0098321C" w:rsidRPr="0098321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90067">
        <w:rPr>
          <w:rFonts w:ascii="Times New Roman" w:eastAsia="Times New Roman" w:hAnsi="Times New Roman" w:cs="Times New Roman"/>
          <w:b/>
          <w:lang w:eastAsia="ru-RU"/>
        </w:rPr>
        <w:t xml:space="preserve"> первой в истории кино полнометражной военно-патриотической картины</w:t>
      </w:r>
      <w:r w:rsidR="0098321C">
        <w:rPr>
          <w:rFonts w:ascii="Times New Roman" w:eastAsia="Times New Roman" w:hAnsi="Times New Roman" w:cs="Times New Roman"/>
          <w:b/>
          <w:lang w:eastAsia="ru-RU"/>
        </w:rPr>
        <w:t xml:space="preserve"> «Оборона Севастополя»</w:t>
      </w:r>
      <w:r w:rsidR="00D90067">
        <w:rPr>
          <w:rFonts w:ascii="Times New Roman" w:eastAsia="Times New Roman" w:hAnsi="Times New Roman" w:cs="Times New Roman"/>
          <w:b/>
          <w:lang w:eastAsia="ru-RU"/>
        </w:rPr>
        <w:t>, снятой</w:t>
      </w:r>
      <w:r w:rsidR="0098321C">
        <w:rPr>
          <w:rFonts w:ascii="Times New Roman" w:eastAsia="Times New Roman" w:hAnsi="Times New Roman" w:cs="Times New Roman"/>
          <w:b/>
          <w:lang w:eastAsia="ru-RU"/>
        </w:rPr>
        <w:t xml:space="preserve"> в 1911 году режиссерами Василием Гончаровым и Александром </w:t>
      </w:r>
      <w:proofErr w:type="spellStart"/>
      <w:r w:rsidR="0098321C">
        <w:rPr>
          <w:rFonts w:ascii="Times New Roman" w:eastAsia="Times New Roman" w:hAnsi="Times New Roman" w:cs="Times New Roman"/>
          <w:b/>
          <w:lang w:eastAsia="ru-RU"/>
        </w:rPr>
        <w:t>Ханжонковым</w:t>
      </w:r>
      <w:proofErr w:type="spellEnd"/>
      <w:r w:rsidR="0098321C">
        <w:rPr>
          <w:rFonts w:ascii="Times New Roman" w:eastAsia="Times New Roman" w:hAnsi="Times New Roman" w:cs="Times New Roman"/>
          <w:b/>
          <w:lang w:eastAsia="ru-RU"/>
        </w:rPr>
        <w:t>, который  к тому же</w:t>
      </w:r>
      <w:r w:rsidR="00D90067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98321C">
        <w:rPr>
          <w:rFonts w:ascii="Times New Roman" w:eastAsia="Times New Roman" w:hAnsi="Times New Roman" w:cs="Times New Roman"/>
          <w:b/>
          <w:lang w:eastAsia="ru-RU"/>
        </w:rPr>
        <w:t xml:space="preserve"> стал и основателем Ялтинской киностудии в 1919 году</w:t>
      </w:r>
      <w:proofErr w:type="gramEnd"/>
      <w:r w:rsidR="0098321C">
        <w:rPr>
          <w:rFonts w:ascii="Times New Roman" w:eastAsia="Times New Roman" w:hAnsi="Times New Roman" w:cs="Times New Roman"/>
          <w:b/>
          <w:lang w:eastAsia="ru-RU"/>
        </w:rPr>
        <w:t>.</w:t>
      </w:r>
      <w:r w:rsidR="00D066D5">
        <w:rPr>
          <w:rFonts w:ascii="Times New Roman" w:eastAsia="Times New Roman" w:hAnsi="Times New Roman" w:cs="Times New Roman"/>
          <w:b/>
          <w:lang w:eastAsia="ru-RU"/>
        </w:rPr>
        <w:t xml:space="preserve"> К 110-летию Аркадия Гайдара и 55-летию выхода на экраны будет показан фильм </w:t>
      </w:r>
      <w:proofErr w:type="spellStart"/>
      <w:r w:rsidR="00D066D5">
        <w:rPr>
          <w:rFonts w:ascii="Times New Roman" w:eastAsia="Times New Roman" w:hAnsi="Times New Roman" w:cs="Times New Roman"/>
          <w:b/>
          <w:lang w:eastAsia="ru-RU"/>
        </w:rPr>
        <w:t>Мечиславы</w:t>
      </w:r>
      <w:proofErr w:type="spellEnd"/>
      <w:r w:rsidR="00D066D5">
        <w:rPr>
          <w:rFonts w:ascii="Times New Roman" w:eastAsia="Times New Roman" w:hAnsi="Times New Roman" w:cs="Times New Roman"/>
          <w:b/>
          <w:lang w:eastAsia="ru-RU"/>
        </w:rPr>
        <w:t xml:space="preserve"> Маевской «Военная тайна», также снимавшийся в Крыму. </w:t>
      </w:r>
      <w:r w:rsidR="00AE0CA5" w:rsidRPr="00C6308B">
        <w:rPr>
          <w:rFonts w:ascii="Times New Roman" w:eastAsia="Times New Roman" w:hAnsi="Times New Roman" w:cs="Times New Roman"/>
          <w:b/>
          <w:lang w:eastAsia="ru-RU"/>
        </w:rPr>
        <w:t xml:space="preserve"> 70-летию Освобождения Крыма</w:t>
      </w:r>
      <w:r w:rsidR="00D066D5">
        <w:rPr>
          <w:rFonts w:ascii="Times New Roman" w:eastAsia="Times New Roman" w:hAnsi="Times New Roman" w:cs="Times New Roman"/>
          <w:b/>
          <w:lang w:eastAsia="ru-RU"/>
        </w:rPr>
        <w:t xml:space="preserve"> от фашистских захватчиков посвящена программа лучших лент прошлых ле</w:t>
      </w:r>
      <w:r w:rsidR="009B3E49">
        <w:rPr>
          <w:rFonts w:ascii="Times New Roman" w:eastAsia="Times New Roman" w:hAnsi="Times New Roman" w:cs="Times New Roman"/>
          <w:b/>
          <w:lang w:eastAsia="ru-RU"/>
        </w:rPr>
        <w:t xml:space="preserve">т: «Малахов курган» Александра </w:t>
      </w:r>
      <w:proofErr w:type="spellStart"/>
      <w:r w:rsidR="00D066D5">
        <w:rPr>
          <w:rFonts w:ascii="Times New Roman" w:eastAsia="Times New Roman" w:hAnsi="Times New Roman" w:cs="Times New Roman"/>
          <w:b/>
          <w:lang w:eastAsia="ru-RU"/>
        </w:rPr>
        <w:t>Зархи</w:t>
      </w:r>
      <w:proofErr w:type="spellEnd"/>
      <w:r w:rsidR="00D066D5">
        <w:rPr>
          <w:rFonts w:ascii="Times New Roman" w:eastAsia="Times New Roman" w:hAnsi="Times New Roman" w:cs="Times New Roman"/>
          <w:b/>
          <w:lang w:eastAsia="ru-RU"/>
        </w:rPr>
        <w:t xml:space="preserve"> и Иосифа </w:t>
      </w:r>
      <w:proofErr w:type="spellStart"/>
      <w:r w:rsidR="00D066D5">
        <w:rPr>
          <w:rFonts w:ascii="Times New Roman" w:eastAsia="Times New Roman" w:hAnsi="Times New Roman" w:cs="Times New Roman"/>
          <w:b/>
          <w:lang w:eastAsia="ru-RU"/>
        </w:rPr>
        <w:t>Хейфица</w:t>
      </w:r>
      <w:proofErr w:type="spellEnd"/>
      <w:r w:rsidR="00D066D5">
        <w:rPr>
          <w:rFonts w:ascii="Times New Roman" w:eastAsia="Times New Roman" w:hAnsi="Times New Roman" w:cs="Times New Roman"/>
          <w:b/>
          <w:lang w:eastAsia="ru-RU"/>
        </w:rPr>
        <w:t>, съемки которого проходили в 1944 году в только освобожденном Севастополе, «Третий удар» Игоря Савченко</w:t>
      </w:r>
      <w:proofErr w:type="gramStart"/>
      <w:r w:rsidR="00D066D5">
        <w:rPr>
          <w:rFonts w:ascii="Times New Roman" w:eastAsia="Times New Roman" w:hAnsi="Times New Roman" w:cs="Times New Roman"/>
          <w:b/>
          <w:lang w:eastAsia="ru-RU"/>
        </w:rPr>
        <w:t>,«</w:t>
      </w:r>
      <w:proofErr w:type="gramEnd"/>
      <w:r w:rsidR="00D066D5">
        <w:rPr>
          <w:rFonts w:ascii="Times New Roman" w:eastAsia="Times New Roman" w:hAnsi="Times New Roman" w:cs="Times New Roman"/>
          <w:b/>
          <w:lang w:eastAsia="ru-RU"/>
        </w:rPr>
        <w:t xml:space="preserve">Они были актерами» Георгия </w:t>
      </w:r>
      <w:proofErr w:type="spellStart"/>
      <w:r w:rsidR="00D066D5">
        <w:rPr>
          <w:rFonts w:ascii="Times New Roman" w:eastAsia="Times New Roman" w:hAnsi="Times New Roman" w:cs="Times New Roman"/>
          <w:b/>
          <w:lang w:eastAsia="ru-RU"/>
        </w:rPr>
        <w:t>Натансона</w:t>
      </w:r>
      <w:proofErr w:type="spellEnd"/>
      <w:r w:rsidR="00D066D5">
        <w:rPr>
          <w:rFonts w:ascii="Times New Roman" w:eastAsia="Times New Roman" w:hAnsi="Times New Roman" w:cs="Times New Roman"/>
          <w:b/>
          <w:lang w:eastAsia="ru-RU"/>
        </w:rPr>
        <w:t xml:space="preserve">, «Их знали только в лицо» Антона </w:t>
      </w:r>
      <w:proofErr w:type="spellStart"/>
      <w:r w:rsidR="00D066D5">
        <w:rPr>
          <w:rFonts w:ascii="Times New Roman" w:eastAsia="Times New Roman" w:hAnsi="Times New Roman" w:cs="Times New Roman"/>
          <w:b/>
          <w:lang w:eastAsia="ru-RU"/>
        </w:rPr>
        <w:t>Тимонишина</w:t>
      </w:r>
      <w:proofErr w:type="spellEnd"/>
      <w:r w:rsidR="00AE0CA5" w:rsidRPr="00C6308B">
        <w:rPr>
          <w:rFonts w:ascii="Times New Roman" w:eastAsia="Times New Roman" w:hAnsi="Times New Roman" w:cs="Times New Roman"/>
          <w:b/>
          <w:lang w:eastAsia="ru-RU"/>
        </w:rPr>
        <w:t>,</w:t>
      </w:r>
      <w:r w:rsidR="00D066D5">
        <w:rPr>
          <w:rFonts w:ascii="Times New Roman" w:eastAsia="Times New Roman" w:hAnsi="Times New Roman" w:cs="Times New Roman"/>
          <w:b/>
          <w:lang w:eastAsia="ru-RU"/>
        </w:rPr>
        <w:t xml:space="preserve"> «Орленок» Эдуарда </w:t>
      </w:r>
      <w:proofErr w:type="spellStart"/>
      <w:r w:rsidR="00D066D5">
        <w:rPr>
          <w:rFonts w:ascii="Times New Roman" w:eastAsia="Times New Roman" w:hAnsi="Times New Roman" w:cs="Times New Roman"/>
          <w:b/>
          <w:lang w:eastAsia="ru-RU"/>
        </w:rPr>
        <w:t>Бочарова</w:t>
      </w:r>
      <w:proofErr w:type="spellEnd"/>
      <w:r w:rsidR="00D066D5">
        <w:rPr>
          <w:rFonts w:ascii="Times New Roman" w:eastAsia="Times New Roman" w:hAnsi="Times New Roman" w:cs="Times New Roman"/>
          <w:b/>
          <w:lang w:eastAsia="ru-RU"/>
        </w:rPr>
        <w:t xml:space="preserve"> о пионере-герое Вале Котике; и программа документальных фильмов на эту же тему: «Оборона Севастополя» </w:t>
      </w:r>
      <w:proofErr w:type="spellStart"/>
      <w:r w:rsidR="00D066D5">
        <w:rPr>
          <w:rFonts w:ascii="Times New Roman" w:eastAsia="Times New Roman" w:hAnsi="Times New Roman" w:cs="Times New Roman"/>
          <w:b/>
          <w:lang w:eastAsia="ru-RU"/>
        </w:rPr>
        <w:t>Вахтанга</w:t>
      </w:r>
      <w:proofErr w:type="spellEnd"/>
      <w:r w:rsidR="00D066D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D066D5">
        <w:rPr>
          <w:rFonts w:ascii="Times New Roman" w:eastAsia="Times New Roman" w:hAnsi="Times New Roman" w:cs="Times New Roman"/>
          <w:b/>
          <w:lang w:eastAsia="ru-RU"/>
        </w:rPr>
        <w:t>Микеладзе</w:t>
      </w:r>
      <w:proofErr w:type="spellEnd"/>
      <w:r w:rsidR="00D066D5">
        <w:rPr>
          <w:rFonts w:ascii="Times New Roman" w:eastAsia="Times New Roman" w:hAnsi="Times New Roman" w:cs="Times New Roman"/>
          <w:b/>
          <w:lang w:eastAsia="ru-RU"/>
        </w:rPr>
        <w:t xml:space="preserve">,  «О чем молчала 35-я батарея» </w:t>
      </w:r>
      <w:proofErr w:type="spellStart"/>
      <w:r w:rsidR="00D066D5">
        <w:rPr>
          <w:rFonts w:ascii="Times New Roman" w:eastAsia="Times New Roman" w:hAnsi="Times New Roman" w:cs="Times New Roman"/>
          <w:b/>
          <w:lang w:eastAsia="ru-RU"/>
        </w:rPr>
        <w:t>Олнга</w:t>
      </w:r>
      <w:proofErr w:type="spellEnd"/>
      <w:r w:rsidR="00D066D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D066D5">
        <w:rPr>
          <w:rFonts w:ascii="Times New Roman" w:eastAsia="Times New Roman" w:hAnsi="Times New Roman" w:cs="Times New Roman"/>
          <w:b/>
          <w:lang w:eastAsia="ru-RU"/>
        </w:rPr>
        <w:t>Штрома</w:t>
      </w:r>
      <w:proofErr w:type="spellEnd"/>
      <w:r w:rsidR="00D066D5">
        <w:rPr>
          <w:rFonts w:ascii="Times New Roman" w:eastAsia="Times New Roman" w:hAnsi="Times New Roman" w:cs="Times New Roman"/>
          <w:b/>
          <w:lang w:eastAsia="ru-RU"/>
        </w:rPr>
        <w:t xml:space="preserve">, «Чистая победа. Битва за Севастополь» Валерия </w:t>
      </w:r>
      <w:proofErr w:type="spellStart"/>
      <w:r w:rsidR="00D066D5">
        <w:rPr>
          <w:rFonts w:ascii="Times New Roman" w:eastAsia="Times New Roman" w:hAnsi="Times New Roman" w:cs="Times New Roman"/>
          <w:b/>
          <w:lang w:eastAsia="ru-RU"/>
        </w:rPr>
        <w:t>Тимощенко</w:t>
      </w:r>
      <w:proofErr w:type="spellEnd"/>
      <w:r w:rsidR="00D066D5">
        <w:rPr>
          <w:rFonts w:ascii="Times New Roman" w:eastAsia="Times New Roman" w:hAnsi="Times New Roman" w:cs="Times New Roman"/>
          <w:b/>
          <w:lang w:eastAsia="ru-RU"/>
        </w:rPr>
        <w:t>, «Полундра!» Владимира Кононенко.</w:t>
      </w:r>
      <w:r w:rsidR="000D056D">
        <w:rPr>
          <w:rFonts w:ascii="Times New Roman" w:eastAsia="Times New Roman" w:hAnsi="Times New Roman" w:cs="Times New Roman"/>
          <w:b/>
          <w:lang w:eastAsia="ru-RU"/>
        </w:rPr>
        <w:t xml:space="preserve"> С </w:t>
      </w:r>
      <w:r w:rsidR="000D056D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историей русского флота ребята познакомятся на примере фильмов великих отечественных кинематографистов Михаила </w:t>
      </w:r>
      <w:proofErr w:type="spellStart"/>
      <w:r w:rsidR="000D056D">
        <w:rPr>
          <w:rFonts w:ascii="Times New Roman" w:eastAsia="Times New Roman" w:hAnsi="Times New Roman" w:cs="Times New Roman"/>
          <w:b/>
          <w:lang w:eastAsia="ru-RU"/>
        </w:rPr>
        <w:t>Ромма</w:t>
      </w:r>
      <w:proofErr w:type="spellEnd"/>
      <w:r w:rsidR="000D056D">
        <w:rPr>
          <w:rFonts w:ascii="Times New Roman" w:eastAsia="Times New Roman" w:hAnsi="Times New Roman" w:cs="Times New Roman"/>
          <w:b/>
          <w:lang w:eastAsia="ru-RU"/>
        </w:rPr>
        <w:t xml:space="preserve"> «Адмирал Ушаков», «Корабли штурмуют бастионы» и Всеволода Пудовкина «Адмирал Нахимов». </w:t>
      </w:r>
      <w:r w:rsidR="00EB0FE4">
        <w:rPr>
          <w:rFonts w:ascii="Times New Roman" w:eastAsia="Times New Roman" w:hAnsi="Times New Roman" w:cs="Times New Roman"/>
          <w:b/>
          <w:lang w:eastAsia="ru-RU"/>
        </w:rPr>
        <w:t xml:space="preserve"> Почти одновременно с освобождением Крыма советской армией была освобождена Северная Норвегия. </w:t>
      </w:r>
      <w:proofErr w:type="gramStart"/>
      <w:r w:rsidR="00EB0FE4">
        <w:rPr>
          <w:rFonts w:ascii="Times New Roman" w:eastAsia="Times New Roman" w:hAnsi="Times New Roman" w:cs="Times New Roman"/>
          <w:b/>
          <w:lang w:eastAsia="ru-RU"/>
        </w:rPr>
        <w:t xml:space="preserve">Чтобы современные дети знали о том, что Советский Союз в Великой отечественной войне  воевал с фашизмом не только на своей захваченной земле, но и освобождал Европу от гитлеровцев, в </w:t>
      </w:r>
      <w:proofErr w:type="spellStart"/>
      <w:r w:rsidR="00EB0FE4">
        <w:rPr>
          <w:rFonts w:ascii="Times New Roman" w:eastAsia="Times New Roman" w:hAnsi="Times New Roman" w:cs="Times New Roman"/>
          <w:b/>
          <w:lang w:eastAsia="ru-RU"/>
        </w:rPr>
        <w:t>ретропрограмму</w:t>
      </w:r>
      <w:proofErr w:type="spellEnd"/>
      <w:r w:rsidR="00EB0FE4">
        <w:rPr>
          <w:rFonts w:ascii="Times New Roman" w:eastAsia="Times New Roman" w:hAnsi="Times New Roman" w:cs="Times New Roman"/>
          <w:b/>
          <w:lang w:eastAsia="ru-RU"/>
        </w:rPr>
        <w:t xml:space="preserve"> киносмотра включили антивоенные картины, посвященные подвигу наших солдат во 2-й Мировой войне: советско-норвежскую ленту Игоря Масленникова «Под каменным небом»</w:t>
      </w:r>
      <w:r w:rsidR="00E35DB2">
        <w:rPr>
          <w:rFonts w:ascii="Times New Roman" w:eastAsia="Times New Roman" w:hAnsi="Times New Roman" w:cs="Times New Roman"/>
          <w:b/>
          <w:lang w:eastAsia="ru-RU"/>
        </w:rPr>
        <w:t xml:space="preserve"> и норвежский детский фильм «Маленькая </w:t>
      </w:r>
      <w:proofErr w:type="spellStart"/>
      <w:r w:rsidR="00E35DB2">
        <w:rPr>
          <w:rFonts w:ascii="Times New Roman" w:eastAsia="Times New Roman" w:hAnsi="Times New Roman" w:cs="Times New Roman"/>
          <w:b/>
          <w:lang w:eastAsia="ru-RU"/>
        </w:rPr>
        <w:t>Ида</w:t>
      </w:r>
      <w:proofErr w:type="spellEnd"/>
      <w:r w:rsidR="00E35DB2">
        <w:rPr>
          <w:rFonts w:ascii="Times New Roman" w:eastAsia="Times New Roman" w:hAnsi="Times New Roman" w:cs="Times New Roman"/>
          <w:b/>
          <w:lang w:eastAsia="ru-RU"/>
        </w:rPr>
        <w:t>».</w:t>
      </w:r>
      <w:proofErr w:type="gramEnd"/>
      <w:r w:rsidR="00EB0F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35DB2">
        <w:rPr>
          <w:rFonts w:ascii="Times New Roman" w:eastAsia="Times New Roman" w:hAnsi="Times New Roman" w:cs="Times New Roman"/>
          <w:b/>
          <w:lang w:eastAsia="ru-RU"/>
        </w:rPr>
        <w:t xml:space="preserve">К 200-летию Тараса Шевченко будет показан одноименный фильм Игоря Савченко. </w:t>
      </w:r>
      <w:r w:rsidR="00AE0CA5" w:rsidRPr="00C6308B">
        <w:rPr>
          <w:rFonts w:ascii="Times New Roman" w:eastAsia="Times New Roman" w:hAnsi="Times New Roman" w:cs="Times New Roman"/>
          <w:b/>
          <w:lang w:eastAsia="ru-RU"/>
        </w:rPr>
        <w:t xml:space="preserve"> 80</w:t>
      </w:r>
      <w:r w:rsidR="00061CEC" w:rsidRPr="00C6308B">
        <w:rPr>
          <w:rFonts w:ascii="Times New Roman" w:eastAsia="Times New Roman" w:hAnsi="Times New Roman" w:cs="Times New Roman"/>
          <w:b/>
          <w:lang w:eastAsia="ru-RU"/>
        </w:rPr>
        <w:t>-летию</w:t>
      </w:r>
      <w:r w:rsidR="00AE0CA5" w:rsidRPr="00C6308B">
        <w:rPr>
          <w:rFonts w:ascii="Times New Roman" w:eastAsia="Times New Roman" w:hAnsi="Times New Roman" w:cs="Times New Roman"/>
          <w:b/>
          <w:lang w:eastAsia="ru-RU"/>
        </w:rPr>
        <w:t xml:space="preserve"> народного артиста СССР Василия </w:t>
      </w:r>
      <w:proofErr w:type="spellStart"/>
      <w:r w:rsidR="00AE0CA5" w:rsidRPr="00C6308B">
        <w:rPr>
          <w:rFonts w:ascii="Times New Roman" w:eastAsia="Times New Roman" w:hAnsi="Times New Roman" w:cs="Times New Roman"/>
          <w:b/>
          <w:lang w:eastAsia="ru-RU"/>
        </w:rPr>
        <w:t>Ланового</w:t>
      </w:r>
      <w:proofErr w:type="spellEnd"/>
      <w:r w:rsidR="00E35DB2">
        <w:rPr>
          <w:rFonts w:ascii="Times New Roman" w:eastAsia="Times New Roman" w:hAnsi="Times New Roman" w:cs="Times New Roman"/>
          <w:b/>
          <w:lang w:eastAsia="ru-RU"/>
        </w:rPr>
        <w:t>, президента МДКФ «Алые паруса»</w:t>
      </w:r>
      <w:r w:rsidR="00EC1EEF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="00E35DB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E0CA5" w:rsidRPr="00C6308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35DB2">
        <w:rPr>
          <w:rFonts w:ascii="Times New Roman" w:eastAsia="Times New Roman" w:hAnsi="Times New Roman" w:cs="Times New Roman"/>
          <w:b/>
          <w:lang w:eastAsia="ru-RU"/>
        </w:rPr>
        <w:t xml:space="preserve">будет посвящена программа картин с его участием: </w:t>
      </w:r>
      <w:proofErr w:type="gramStart"/>
      <w:r w:rsidR="00E35DB2">
        <w:rPr>
          <w:rFonts w:ascii="Times New Roman" w:eastAsia="Times New Roman" w:hAnsi="Times New Roman" w:cs="Times New Roman"/>
          <w:b/>
          <w:lang w:eastAsia="ru-RU"/>
        </w:rPr>
        <w:t>«Аттестат зрелости»</w:t>
      </w:r>
      <w:r w:rsidR="00DB772E">
        <w:rPr>
          <w:rFonts w:ascii="Times New Roman" w:eastAsia="Times New Roman" w:hAnsi="Times New Roman" w:cs="Times New Roman"/>
          <w:b/>
          <w:lang w:eastAsia="ru-RU"/>
        </w:rPr>
        <w:t xml:space="preserve"> Татьяны Лукашевич, «Павел Корчагин» Александра Алова и Владимира Наумова, «Офицеры» Владимира Рогового и Владимира  </w:t>
      </w:r>
      <w:proofErr w:type="spellStart"/>
      <w:r w:rsidR="00DB772E">
        <w:rPr>
          <w:rFonts w:ascii="Times New Roman" w:eastAsia="Times New Roman" w:hAnsi="Times New Roman" w:cs="Times New Roman"/>
          <w:b/>
          <w:lang w:eastAsia="ru-RU"/>
        </w:rPr>
        <w:t>Златоустовсского</w:t>
      </w:r>
      <w:proofErr w:type="spellEnd"/>
      <w:r w:rsidR="00DB772E">
        <w:rPr>
          <w:rFonts w:ascii="Times New Roman" w:eastAsia="Times New Roman" w:hAnsi="Times New Roman" w:cs="Times New Roman"/>
          <w:b/>
          <w:lang w:eastAsia="ru-RU"/>
        </w:rPr>
        <w:t xml:space="preserve">, а также знаменитая киносказка Александра </w:t>
      </w:r>
      <w:proofErr w:type="spellStart"/>
      <w:r w:rsidR="00DB772E">
        <w:rPr>
          <w:rFonts w:ascii="Times New Roman" w:eastAsia="Times New Roman" w:hAnsi="Times New Roman" w:cs="Times New Roman"/>
          <w:b/>
          <w:lang w:eastAsia="ru-RU"/>
        </w:rPr>
        <w:t>Птушко</w:t>
      </w:r>
      <w:proofErr w:type="spellEnd"/>
      <w:r w:rsidR="00DB772E">
        <w:rPr>
          <w:rFonts w:ascii="Times New Roman" w:eastAsia="Times New Roman" w:hAnsi="Times New Roman" w:cs="Times New Roman"/>
          <w:b/>
          <w:lang w:eastAsia="ru-RU"/>
        </w:rPr>
        <w:t>, снятая на  Ялт</w:t>
      </w:r>
      <w:r w:rsidR="00EC1EEF">
        <w:rPr>
          <w:rFonts w:ascii="Times New Roman" w:eastAsia="Times New Roman" w:hAnsi="Times New Roman" w:cs="Times New Roman"/>
          <w:b/>
          <w:lang w:eastAsia="ru-RU"/>
        </w:rPr>
        <w:t>инской киностудии «Алые паруса» Еще вне конкурса  пройдет показ анимационных фильмов Киностудии «Мастер-фильм»</w:t>
      </w:r>
      <w:r w:rsidR="000A2BD8">
        <w:rPr>
          <w:rFonts w:ascii="Times New Roman" w:eastAsia="Times New Roman" w:hAnsi="Times New Roman" w:cs="Times New Roman"/>
          <w:b/>
          <w:lang w:eastAsia="ru-RU"/>
        </w:rPr>
        <w:t xml:space="preserve"> из сериала «Тайна Сухаревой башни» и «Фильм о фильме», как проходили съемки этого сериала.</w:t>
      </w:r>
      <w:proofErr w:type="gramEnd"/>
    </w:p>
    <w:p w:rsidR="000A2BD8" w:rsidRDefault="000A2BD8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 этом году в главный Конкурс новых игровых картин, ориентированных на юного зрителя войдет 17 фильмов. Среди них  три зарубежных: </w:t>
      </w:r>
      <w:r w:rsidR="00970388">
        <w:rPr>
          <w:rFonts w:ascii="Times New Roman" w:eastAsia="Times New Roman" w:hAnsi="Times New Roman" w:cs="Times New Roman"/>
          <w:b/>
          <w:lang w:eastAsia="ru-RU"/>
        </w:rPr>
        <w:t>Белорус</w:t>
      </w:r>
      <w:r w:rsidR="009B3E49">
        <w:rPr>
          <w:rFonts w:ascii="Times New Roman" w:eastAsia="Times New Roman" w:hAnsi="Times New Roman" w:cs="Times New Roman"/>
          <w:b/>
          <w:lang w:eastAsia="ru-RU"/>
        </w:rPr>
        <w:t>ская сказочная история «</w:t>
      </w:r>
      <w:proofErr w:type="spellStart"/>
      <w:r w:rsidR="009B3E49">
        <w:rPr>
          <w:rFonts w:ascii="Times New Roman" w:eastAsia="Times New Roman" w:hAnsi="Times New Roman" w:cs="Times New Roman"/>
          <w:b/>
          <w:lang w:eastAsia="ru-RU"/>
        </w:rPr>
        <w:t>Киндерви</w:t>
      </w:r>
      <w:r w:rsidR="00970388">
        <w:rPr>
          <w:rFonts w:ascii="Times New Roman" w:eastAsia="Times New Roman" w:hAnsi="Times New Roman" w:cs="Times New Roman"/>
          <w:b/>
          <w:lang w:eastAsia="ru-RU"/>
        </w:rPr>
        <w:t>лейское</w:t>
      </w:r>
      <w:proofErr w:type="spellEnd"/>
      <w:r w:rsidR="00970388">
        <w:rPr>
          <w:rFonts w:ascii="Times New Roman" w:eastAsia="Times New Roman" w:hAnsi="Times New Roman" w:cs="Times New Roman"/>
          <w:b/>
          <w:lang w:eastAsia="ru-RU"/>
        </w:rPr>
        <w:t xml:space="preserve"> приведение» Елены Туровой, Китайская социальная драма «Стальное</w:t>
      </w:r>
      <w:r w:rsidR="009B3E49">
        <w:rPr>
          <w:rFonts w:ascii="Times New Roman" w:eastAsia="Times New Roman" w:hAnsi="Times New Roman" w:cs="Times New Roman"/>
          <w:b/>
          <w:lang w:eastAsia="ru-RU"/>
        </w:rPr>
        <w:t xml:space="preserve"> пианино» и Индийская киносказка «</w:t>
      </w:r>
      <w:proofErr w:type="spellStart"/>
      <w:r w:rsidR="009B3E49">
        <w:rPr>
          <w:rFonts w:ascii="Times New Roman" w:eastAsia="Times New Roman" w:hAnsi="Times New Roman" w:cs="Times New Roman"/>
          <w:b/>
          <w:lang w:eastAsia="ru-RU"/>
        </w:rPr>
        <w:t>А</w:t>
      </w:r>
      <w:r w:rsidR="00970388">
        <w:rPr>
          <w:rFonts w:ascii="Times New Roman" w:eastAsia="Times New Roman" w:hAnsi="Times New Roman" w:cs="Times New Roman"/>
          <w:b/>
          <w:lang w:eastAsia="ru-RU"/>
        </w:rPr>
        <w:t>ладин</w:t>
      </w:r>
      <w:proofErr w:type="spellEnd"/>
      <w:r w:rsidR="00970388">
        <w:rPr>
          <w:rFonts w:ascii="Times New Roman" w:eastAsia="Times New Roman" w:hAnsi="Times New Roman" w:cs="Times New Roman"/>
          <w:b/>
          <w:lang w:eastAsia="ru-RU"/>
        </w:rPr>
        <w:t xml:space="preserve">», </w:t>
      </w:r>
      <w:r w:rsidR="009B3E49">
        <w:rPr>
          <w:rFonts w:ascii="Times New Roman" w:eastAsia="Times New Roman" w:hAnsi="Times New Roman" w:cs="Times New Roman"/>
          <w:b/>
          <w:lang w:eastAsia="ru-RU"/>
        </w:rPr>
        <w:t>одна картина совместного производства России и Италии «Приключения маленьких итальянцев»</w:t>
      </w:r>
      <w:r w:rsidR="008A0E2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8A0E20">
        <w:rPr>
          <w:rFonts w:ascii="Times New Roman" w:eastAsia="Times New Roman" w:hAnsi="Times New Roman" w:cs="Times New Roman"/>
          <w:b/>
          <w:lang w:eastAsia="ru-RU"/>
        </w:rPr>
        <w:t>Серджо</w:t>
      </w:r>
      <w:proofErr w:type="spellEnd"/>
      <w:r w:rsidR="008A0E2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8A0E20">
        <w:rPr>
          <w:rFonts w:ascii="Times New Roman" w:eastAsia="Times New Roman" w:hAnsi="Times New Roman" w:cs="Times New Roman"/>
          <w:b/>
          <w:lang w:eastAsia="ru-RU"/>
        </w:rPr>
        <w:t>Бассо</w:t>
      </w:r>
      <w:proofErr w:type="spellEnd"/>
      <w:r w:rsidR="008A0E20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9B3E4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70388">
        <w:rPr>
          <w:rFonts w:ascii="Times New Roman" w:eastAsia="Times New Roman" w:hAnsi="Times New Roman" w:cs="Times New Roman"/>
          <w:b/>
          <w:lang w:eastAsia="ru-RU"/>
        </w:rPr>
        <w:t>а остальные картины российского производства:</w:t>
      </w:r>
      <w:r w:rsidR="009B3E49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970388">
        <w:rPr>
          <w:rFonts w:ascii="Times New Roman" w:eastAsia="Times New Roman" w:hAnsi="Times New Roman" w:cs="Times New Roman"/>
          <w:b/>
          <w:lang w:eastAsia="ru-RU"/>
        </w:rPr>
        <w:t xml:space="preserve">Война принцесс» Владимира Аленикова, «Гагарин. </w:t>
      </w:r>
      <w:proofErr w:type="gramStart"/>
      <w:r w:rsidR="00970388">
        <w:rPr>
          <w:rFonts w:ascii="Times New Roman" w:eastAsia="Times New Roman" w:hAnsi="Times New Roman" w:cs="Times New Roman"/>
          <w:b/>
          <w:lang w:eastAsia="ru-RU"/>
        </w:rPr>
        <w:t xml:space="preserve">Первый в Космосе» Павла Пархоменко, «Полный вперед»» Аллы Суриковой, «Крылья» Алексея Лобанова, «Дневник мамы первоклассника» Андрея </w:t>
      </w:r>
      <w:proofErr w:type="spellStart"/>
      <w:r w:rsidR="00970388">
        <w:rPr>
          <w:rFonts w:ascii="Times New Roman" w:eastAsia="Times New Roman" w:hAnsi="Times New Roman" w:cs="Times New Roman"/>
          <w:b/>
          <w:lang w:eastAsia="ru-RU"/>
        </w:rPr>
        <w:t>Силкина</w:t>
      </w:r>
      <w:proofErr w:type="spellEnd"/>
      <w:r w:rsidR="00970388">
        <w:rPr>
          <w:rFonts w:ascii="Times New Roman" w:eastAsia="Times New Roman" w:hAnsi="Times New Roman" w:cs="Times New Roman"/>
          <w:b/>
          <w:lang w:eastAsia="ru-RU"/>
        </w:rPr>
        <w:t xml:space="preserve">, «Тайна темной комнаты» Ольги Беляевой, </w:t>
      </w:r>
      <w:r w:rsidR="00BD165D">
        <w:rPr>
          <w:rFonts w:ascii="Times New Roman" w:eastAsia="Times New Roman" w:hAnsi="Times New Roman" w:cs="Times New Roman"/>
          <w:b/>
          <w:lang w:eastAsia="ru-RU"/>
        </w:rPr>
        <w:t>«</w:t>
      </w:r>
      <w:r w:rsidR="00970388">
        <w:rPr>
          <w:rFonts w:ascii="Times New Roman" w:eastAsia="Times New Roman" w:hAnsi="Times New Roman" w:cs="Times New Roman"/>
          <w:b/>
          <w:lang w:eastAsia="ru-RU"/>
        </w:rPr>
        <w:t xml:space="preserve">Это твой день» </w:t>
      </w:r>
      <w:r w:rsidR="009B3E49">
        <w:rPr>
          <w:rFonts w:ascii="Times New Roman" w:eastAsia="Times New Roman" w:hAnsi="Times New Roman" w:cs="Times New Roman"/>
          <w:b/>
          <w:lang w:eastAsia="ru-RU"/>
        </w:rPr>
        <w:t xml:space="preserve">Олега </w:t>
      </w:r>
      <w:proofErr w:type="spellStart"/>
      <w:r w:rsidR="009B3E49">
        <w:rPr>
          <w:rFonts w:ascii="Times New Roman" w:eastAsia="Times New Roman" w:hAnsi="Times New Roman" w:cs="Times New Roman"/>
          <w:b/>
          <w:lang w:eastAsia="ru-RU"/>
        </w:rPr>
        <w:t>Массарыгина</w:t>
      </w:r>
      <w:proofErr w:type="spellEnd"/>
      <w:r w:rsidR="009B3E49">
        <w:rPr>
          <w:rFonts w:ascii="Times New Roman" w:eastAsia="Times New Roman" w:hAnsi="Times New Roman" w:cs="Times New Roman"/>
          <w:b/>
          <w:lang w:eastAsia="ru-RU"/>
        </w:rPr>
        <w:t>, «</w:t>
      </w:r>
      <w:r w:rsidR="00BD165D">
        <w:rPr>
          <w:rFonts w:ascii="Times New Roman" w:eastAsia="Times New Roman" w:hAnsi="Times New Roman" w:cs="Times New Roman"/>
          <w:b/>
          <w:lang w:eastAsia="ru-RU"/>
        </w:rPr>
        <w:t xml:space="preserve"> «Тайна Егора» Александра Ерофеева, «Три мушкетера» Сергея Жигунова,  «Тайны четырех принцесс» Олега </w:t>
      </w:r>
      <w:proofErr w:type="spellStart"/>
      <w:r w:rsidR="00BD165D">
        <w:rPr>
          <w:rFonts w:ascii="Times New Roman" w:eastAsia="Times New Roman" w:hAnsi="Times New Roman" w:cs="Times New Roman"/>
          <w:b/>
          <w:lang w:eastAsia="ru-RU"/>
        </w:rPr>
        <w:t>Штрома</w:t>
      </w:r>
      <w:proofErr w:type="spellEnd"/>
      <w:r w:rsidR="00BD165D">
        <w:rPr>
          <w:rFonts w:ascii="Times New Roman" w:eastAsia="Times New Roman" w:hAnsi="Times New Roman" w:cs="Times New Roman"/>
          <w:b/>
          <w:lang w:eastAsia="ru-RU"/>
        </w:rPr>
        <w:t>, «Страна хороших деточек» Ольги Каптур, «</w:t>
      </w:r>
      <w:proofErr w:type="spellStart"/>
      <w:r w:rsidR="00BD165D">
        <w:rPr>
          <w:rFonts w:ascii="Times New Roman" w:eastAsia="Times New Roman" w:hAnsi="Times New Roman" w:cs="Times New Roman"/>
          <w:b/>
          <w:lang w:eastAsia="ru-RU"/>
        </w:rPr>
        <w:t>Семицветик</w:t>
      </w:r>
      <w:proofErr w:type="spellEnd"/>
      <w:r w:rsidR="009B3E49">
        <w:rPr>
          <w:rFonts w:ascii="Times New Roman" w:eastAsia="Times New Roman" w:hAnsi="Times New Roman" w:cs="Times New Roman"/>
          <w:b/>
          <w:lang w:eastAsia="ru-RU"/>
        </w:rPr>
        <w:t xml:space="preserve">» Елизаветы </w:t>
      </w:r>
      <w:proofErr w:type="spellStart"/>
      <w:r w:rsidR="009B3E49">
        <w:rPr>
          <w:rFonts w:ascii="Times New Roman" w:eastAsia="Times New Roman" w:hAnsi="Times New Roman" w:cs="Times New Roman"/>
          <w:b/>
          <w:lang w:eastAsia="ru-RU"/>
        </w:rPr>
        <w:t>Трусевич</w:t>
      </w:r>
      <w:proofErr w:type="spellEnd"/>
      <w:r w:rsidR="009B3E49">
        <w:rPr>
          <w:rFonts w:ascii="Times New Roman" w:eastAsia="Times New Roman" w:hAnsi="Times New Roman" w:cs="Times New Roman"/>
          <w:b/>
          <w:lang w:eastAsia="ru-RU"/>
        </w:rPr>
        <w:t>,</w:t>
      </w:r>
      <w:r w:rsidR="008A0E20">
        <w:rPr>
          <w:rFonts w:ascii="Times New Roman" w:eastAsia="Times New Roman" w:hAnsi="Times New Roman" w:cs="Times New Roman"/>
          <w:b/>
          <w:lang w:eastAsia="ru-RU"/>
        </w:rPr>
        <w:t xml:space="preserve"> «Мы с дедушкой» Александра </w:t>
      </w:r>
      <w:proofErr w:type="spellStart"/>
      <w:r w:rsidR="008A0E20">
        <w:rPr>
          <w:rFonts w:ascii="Times New Roman" w:eastAsia="Times New Roman" w:hAnsi="Times New Roman" w:cs="Times New Roman"/>
          <w:b/>
          <w:lang w:eastAsia="ru-RU"/>
        </w:rPr>
        <w:t>Кулямина</w:t>
      </w:r>
      <w:proofErr w:type="spellEnd"/>
      <w:r w:rsidR="00BD165D">
        <w:rPr>
          <w:rFonts w:ascii="Times New Roman" w:eastAsia="Times New Roman" w:hAnsi="Times New Roman" w:cs="Times New Roman"/>
          <w:b/>
          <w:lang w:eastAsia="ru-RU"/>
        </w:rPr>
        <w:t>.</w:t>
      </w:r>
      <w:proofErr w:type="gramEnd"/>
      <w:r w:rsidR="008A0E2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D165D">
        <w:rPr>
          <w:rFonts w:ascii="Times New Roman" w:eastAsia="Times New Roman" w:hAnsi="Times New Roman" w:cs="Times New Roman"/>
          <w:b/>
          <w:lang w:eastAsia="ru-RU"/>
        </w:rPr>
        <w:t xml:space="preserve"> В Конкурсной программе анимационных фильмов будут представлены три полнометражных мультика: «Белка и стрелка. Лунные приключения» режиссеров Александра Храмцова, Инны </w:t>
      </w:r>
      <w:proofErr w:type="spellStart"/>
      <w:r w:rsidR="00BD165D">
        <w:rPr>
          <w:rFonts w:ascii="Times New Roman" w:eastAsia="Times New Roman" w:hAnsi="Times New Roman" w:cs="Times New Roman"/>
          <w:b/>
          <w:lang w:eastAsia="ru-RU"/>
        </w:rPr>
        <w:t>Евланниковой</w:t>
      </w:r>
      <w:proofErr w:type="spellEnd"/>
      <w:r w:rsidR="00BD165D">
        <w:rPr>
          <w:rFonts w:ascii="Times New Roman" w:eastAsia="Times New Roman" w:hAnsi="Times New Roman" w:cs="Times New Roman"/>
          <w:b/>
          <w:lang w:eastAsia="ru-RU"/>
        </w:rPr>
        <w:t xml:space="preserve"> и Вадима </w:t>
      </w:r>
      <w:proofErr w:type="spellStart"/>
      <w:r w:rsidR="00BD165D">
        <w:rPr>
          <w:rFonts w:ascii="Times New Roman" w:eastAsia="Times New Roman" w:hAnsi="Times New Roman" w:cs="Times New Roman"/>
          <w:b/>
          <w:lang w:eastAsia="ru-RU"/>
        </w:rPr>
        <w:t>Соцкова</w:t>
      </w:r>
      <w:proofErr w:type="spellEnd"/>
      <w:r w:rsidR="00BD165D">
        <w:rPr>
          <w:rFonts w:ascii="Times New Roman" w:eastAsia="Times New Roman" w:hAnsi="Times New Roman" w:cs="Times New Roman"/>
          <w:b/>
          <w:lang w:eastAsia="ru-RU"/>
        </w:rPr>
        <w:t>, «Три богатыря на дальних берегах» Константина Феоктистова, «Как поймать перо Жар-птицы»</w:t>
      </w:r>
      <w:r w:rsidR="002D26BA">
        <w:rPr>
          <w:rFonts w:ascii="Times New Roman" w:eastAsia="Times New Roman" w:hAnsi="Times New Roman" w:cs="Times New Roman"/>
          <w:b/>
          <w:lang w:eastAsia="ru-RU"/>
        </w:rPr>
        <w:t xml:space="preserve"> Георгия </w:t>
      </w:r>
      <w:proofErr w:type="spellStart"/>
      <w:r w:rsidR="002D26BA">
        <w:rPr>
          <w:rFonts w:ascii="Times New Roman" w:eastAsia="Times New Roman" w:hAnsi="Times New Roman" w:cs="Times New Roman"/>
          <w:b/>
          <w:lang w:eastAsia="ru-RU"/>
        </w:rPr>
        <w:t>Гитиса</w:t>
      </w:r>
      <w:proofErr w:type="spellEnd"/>
      <w:r w:rsidR="002D26BA">
        <w:rPr>
          <w:rFonts w:ascii="Times New Roman" w:eastAsia="Times New Roman" w:hAnsi="Times New Roman" w:cs="Times New Roman"/>
          <w:b/>
          <w:lang w:eastAsia="ru-RU"/>
        </w:rPr>
        <w:t>; а также 20 короткометражных мультиков, из них 2 зарубежных: Азерб</w:t>
      </w:r>
      <w:r w:rsidR="009B3E49">
        <w:rPr>
          <w:rFonts w:ascii="Times New Roman" w:eastAsia="Times New Roman" w:hAnsi="Times New Roman" w:cs="Times New Roman"/>
          <w:b/>
          <w:lang w:eastAsia="ru-RU"/>
        </w:rPr>
        <w:t>айджанский и Венгерский. Из двенадца</w:t>
      </w:r>
      <w:r w:rsidR="002D26BA">
        <w:rPr>
          <w:rFonts w:ascii="Times New Roman" w:eastAsia="Times New Roman" w:hAnsi="Times New Roman" w:cs="Times New Roman"/>
          <w:b/>
          <w:lang w:eastAsia="ru-RU"/>
        </w:rPr>
        <w:t>ти короткометражных лент, вошедших в третий официальный Конкурс  - шесть фильмов представили Высшие кур</w:t>
      </w:r>
      <w:r w:rsidR="009B3E49">
        <w:rPr>
          <w:rFonts w:ascii="Times New Roman" w:eastAsia="Times New Roman" w:hAnsi="Times New Roman" w:cs="Times New Roman"/>
          <w:b/>
          <w:lang w:eastAsia="ru-RU"/>
        </w:rPr>
        <w:t>сы сценаристов и режиссеров, и еще шесть</w:t>
      </w:r>
      <w:r w:rsidR="002D26BA">
        <w:rPr>
          <w:rFonts w:ascii="Times New Roman" w:eastAsia="Times New Roman" w:hAnsi="Times New Roman" w:cs="Times New Roman"/>
          <w:b/>
          <w:lang w:eastAsia="ru-RU"/>
        </w:rPr>
        <w:t xml:space="preserve"> от независимых кинокомпаний, в том числе одна картина из Армении – «И цирк приехал…» Гужа Тадевосяна.</w:t>
      </w:r>
      <w:r w:rsidR="00970388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:rsidR="009262FA" w:rsidRPr="00C6308B" w:rsidRDefault="003F2404">
      <w:pPr>
        <w:rPr>
          <w:rFonts w:ascii="Times New Roman" w:eastAsia="Times New Roman" w:hAnsi="Times New Roman" w:cs="Times New Roman"/>
          <w:b/>
          <w:lang w:eastAsia="ru-RU"/>
        </w:rPr>
      </w:pPr>
      <w:r w:rsidRPr="00C6308B">
        <w:rPr>
          <w:rFonts w:ascii="Times New Roman" w:eastAsia="Times New Roman" w:hAnsi="Times New Roman" w:cs="Times New Roman"/>
          <w:b/>
          <w:lang w:eastAsia="ru-RU"/>
        </w:rPr>
        <w:t xml:space="preserve">Также традиционно ежедневно, в рамках фестиваля, будут проходить мастер-классы, уроки </w:t>
      </w:r>
      <w:r w:rsidR="00E35DB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6308B">
        <w:rPr>
          <w:rFonts w:ascii="Times New Roman" w:eastAsia="Times New Roman" w:hAnsi="Times New Roman" w:cs="Times New Roman"/>
          <w:b/>
          <w:lang w:eastAsia="ru-RU"/>
        </w:rPr>
        <w:t xml:space="preserve">патриотического воспитания, творческие встречи, </w:t>
      </w:r>
      <w:proofErr w:type="spellStart"/>
      <w:r w:rsidRPr="00C6308B">
        <w:rPr>
          <w:rFonts w:ascii="Times New Roman" w:eastAsia="Times New Roman" w:hAnsi="Times New Roman" w:cs="Times New Roman"/>
          <w:b/>
          <w:lang w:eastAsia="ru-RU"/>
        </w:rPr>
        <w:t>киновикторины</w:t>
      </w:r>
      <w:proofErr w:type="spellEnd"/>
      <w:r w:rsidRPr="00C6308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B772E">
        <w:rPr>
          <w:rFonts w:ascii="Times New Roman" w:eastAsia="Times New Roman" w:hAnsi="Times New Roman" w:cs="Times New Roman"/>
          <w:b/>
          <w:lang w:eastAsia="ru-RU"/>
        </w:rPr>
        <w:t>и другие культурные мероприятия, в которых смогут вместе поучаствовать и посоревноваться дети и звездные взрослые.</w:t>
      </w:r>
    </w:p>
    <w:p w:rsidR="003D45A3" w:rsidRDefault="00E60EE7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МДКФ «Алые паруса» способствует формированию</w:t>
      </w:r>
      <w:r w:rsidR="007666F8">
        <w:rPr>
          <w:rFonts w:ascii="Times New Roman" w:eastAsia="Times New Roman" w:hAnsi="Times New Roman" w:cs="Times New Roman"/>
          <w:b/>
          <w:lang w:eastAsia="ru-RU"/>
        </w:rPr>
        <w:t xml:space="preserve"> интеллектуального и нравствен</w:t>
      </w:r>
      <w:r w:rsidR="00410D75" w:rsidRPr="00C6308B">
        <w:rPr>
          <w:rFonts w:ascii="Times New Roman" w:eastAsia="Times New Roman" w:hAnsi="Times New Roman" w:cs="Times New Roman"/>
          <w:b/>
          <w:lang w:eastAsia="ru-RU"/>
        </w:rPr>
        <w:t>ного потенциала под</w:t>
      </w:r>
      <w:r>
        <w:rPr>
          <w:rFonts w:ascii="Times New Roman" w:eastAsia="Times New Roman" w:hAnsi="Times New Roman" w:cs="Times New Roman"/>
          <w:b/>
          <w:lang w:eastAsia="ru-RU"/>
        </w:rPr>
        <w:t>растающего пок</w:t>
      </w:r>
      <w:r w:rsidR="007666F8">
        <w:rPr>
          <w:rFonts w:ascii="Times New Roman" w:eastAsia="Times New Roman" w:hAnsi="Times New Roman" w:cs="Times New Roman"/>
          <w:b/>
          <w:lang w:eastAsia="ru-RU"/>
        </w:rPr>
        <w:t xml:space="preserve">оления, воспитанию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культуры взаимоотношений,  развитию</w:t>
      </w:r>
      <w:r w:rsidR="00410D75" w:rsidRPr="00C6308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B4BDB" w:rsidRPr="00C6308B">
        <w:rPr>
          <w:rFonts w:ascii="Times New Roman" w:eastAsia="Times New Roman" w:hAnsi="Times New Roman" w:cs="Times New Roman"/>
          <w:b/>
          <w:lang w:eastAsia="ru-RU"/>
        </w:rPr>
        <w:t xml:space="preserve">отечественного </w:t>
      </w:r>
      <w:r w:rsidR="009B3E49">
        <w:rPr>
          <w:rFonts w:ascii="Times New Roman" w:eastAsia="Times New Roman" w:hAnsi="Times New Roman" w:cs="Times New Roman"/>
          <w:b/>
          <w:lang w:eastAsia="ru-RU"/>
        </w:rPr>
        <w:t>детского кинематографа, что в свою очередь помогает возрождению</w:t>
      </w:r>
      <w:r w:rsidR="00146C0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666F8">
        <w:rPr>
          <w:rFonts w:ascii="Times New Roman" w:eastAsia="Times New Roman" w:hAnsi="Times New Roman" w:cs="Times New Roman"/>
          <w:b/>
          <w:lang w:eastAsia="ru-RU"/>
        </w:rPr>
        <w:t>духовности и патриотизма народа России.</w:t>
      </w:r>
    </w:p>
    <w:p w:rsidR="00F60E60" w:rsidRPr="00F60E60" w:rsidRDefault="00F60E6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Закрытие кинофестиваля «Алые паруса»  в Артеке и награждение победителей  состоится 10 июля. </w:t>
      </w:r>
    </w:p>
    <w:sectPr w:rsidR="00F60E60" w:rsidRPr="00F60E60" w:rsidSect="00CD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7B43"/>
    <w:multiLevelType w:val="hybridMultilevel"/>
    <w:tmpl w:val="5F105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E6D01"/>
    <w:multiLevelType w:val="hybridMultilevel"/>
    <w:tmpl w:val="2C9A6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D15F0"/>
    <w:multiLevelType w:val="hybridMultilevel"/>
    <w:tmpl w:val="1E64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0570F"/>
    <w:multiLevelType w:val="hybridMultilevel"/>
    <w:tmpl w:val="2564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0CA"/>
    <w:rsid w:val="0003175B"/>
    <w:rsid w:val="00061CEC"/>
    <w:rsid w:val="000811A3"/>
    <w:rsid w:val="000A2BD8"/>
    <w:rsid w:val="000B00CA"/>
    <w:rsid w:val="000D056D"/>
    <w:rsid w:val="00146C09"/>
    <w:rsid w:val="00244D13"/>
    <w:rsid w:val="0024542B"/>
    <w:rsid w:val="00287E10"/>
    <w:rsid w:val="002D26BA"/>
    <w:rsid w:val="00320021"/>
    <w:rsid w:val="003C6735"/>
    <w:rsid w:val="003D45A3"/>
    <w:rsid w:val="003F2404"/>
    <w:rsid w:val="00410D75"/>
    <w:rsid w:val="00462539"/>
    <w:rsid w:val="004D2CE5"/>
    <w:rsid w:val="00572575"/>
    <w:rsid w:val="00580008"/>
    <w:rsid w:val="005B1FD0"/>
    <w:rsid w:val="005F7D9A"/>
    <w:rsid w:val="006E2217"/>
    <w:rsid w:val="007666F8"/>
    <w:rsid w:val="008010A5"/>
    <w:rsid w:val="008716F0"/>
    <w:rsid w:val="008A0E20"/>
    <w:rsid w:val="008B7F50"/>
    <w:rsid w:val="009262FA"/>
    <w:rsid w:val="00963A3A"/>
    <w:rsid w:val="00967300"/>
    <w:rsid w:val="00970388"/>
    <w:rsid w:val="0098321C"/>
    <w:rsid w:val="009B3E49"/>
    <w:rsid w:val="009E0BDD"/>
    <w:rsid w:val="00A10CD9"/>
    <w:rsid w:val="00AE0CA5"/>
    <w:rsid w:val="00B30014"/>
    <w:rsid w:val="00BD165D"/>
    <w:rsid w:val="00BD2A70"/>
    <w:rsid w:val="00BD2FCA"/>
    <w:rsid w:val="00C1521D"/>
    <w:rsid w:val="00C21928"/>
    <w:rsid w:val="00C6308B"/>
    <w:rsid w:val="00C9121D"/>
    <w:rsid w:val="00CA3EFB"/>
    <w:rsid w:val="00CD055F"/>
    <w:rsid w:val="00CF78E9"/>
    <w:rsid w:val="00D066D5"/>
    <w:rsid w:val="00D142F5"/>
    <w:rsid w:val="00D90067"/>
    <w:rsid w:val="00DB4BDB"/>
    <w:rsid w:val="00DB772E"/>
    <w:rsid w:val="00E35DB2"/>
    <w:rsid w:val="00E41572"/>
    <w:rsid w:val="00E60EE7"/>
    <w:rsid w:val="00E70019"/>
    <w:rsid w:val="00E90659"/>
    <w:rsid w:val="00EB0FE4"/>
    <w:rsid w:val="00EC1EEF"/>
    <w:rsid w:val="00F06EBB"/>
    <w:rsid w:val="00F16ADD"/>
    <w:rsid w:val="00F6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0CA"/>
    <w:rPr>
      <w:color w:val="0000FF"/>
      <w:u w:val="single"/>
    </w:rPr>
  </w:style>
  <w:style w:type="character" w:customStyle="1" w:styleId="b-headertitle">
    <w:name w:val="b-header__title"/>
    <w:basedOn w:val="a0"/>
    <w:rsid w:val="000B00CA"/>
  </w:style>
  <w:style w:type="paragraph" w:customStyle="1" w:styleId="p1">
    <w:name w:val="p1"/>
    <w:basedOn w:val="a"/>
    <w:rsid w:val="000B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B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B00CA"/>
  </w:style>
  <w:style w:type="paragraph" w:customStyle="1" w:styleId="p3">
    <w:name w:val="p3"/>
    <w:basedOn w:val="a"/>
    <w:rsid w:val="000B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B00CA"/>
  </w:style>
  <w:style w:type="character" w:customStyle="1" w:styleId="s3">
    <w:name w:val="s3"/>
    <w:basedOn w:val="a0"/>
    <w:rsid w:val="000B00CA"/>
  </w:style>
  <w:style w:type="paragraph" w:styleId="a4">
    <w:name w:val="List Paragraph"/>
    <w:basedOn w:val="a"/>
    <w:uiPriority w:val="34"/>
    <w:qFormat/>
    <w:rsid w:val="005F7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1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34</cp:revision>
  <dcterms:created xsi:type="dcterms:W3CDTF">2014-04-25T09:48:00Z</dcterms:created>
  <dcterms:modified xsi:type="dcterms:W3CDTF">2014-07-05T12:49:00Z</dcterms:modified>
</cp:coreProperties>
</file>